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056B8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F056B8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8" w14:textId="77777777" w:rsidR="00C44B8B" w:rsidRPr="0052681C" w:rsidRDefault="00467356" w:rsidP="00756B4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67356">
              <w:rPr>
                <w:b/>
                <w:sz w:val="26"/>
                <w:szCs w:val="26"/>
              </w:rPr>
              <w:t>202A_1</w:t>
            </w:r>
            <w:r w:rsidR="00756B49">
              <w:rPr>
                <w:b/>
                <w:sz w:val="26"/>
                <w:szCs w:val="26"/>
              </w:rPr>
              <w:t>61</w:t>
            </w:r>
          </w:p>
        </w:tc>
      </w:tr>
      <w:tr w:rsidR="00C44B8B" w:rsidRPr="0052681C" w14:paraId="7F056B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6B8B" w14:textId="77777777" w:rsidR="00C44B8B" w:rsidRPr="0052681C" w:rsidRDefault="002C031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2279986</w:t>
            </w:r>
          </w:p>
        </w:tc>
      </w:tr>
    </w:tbl>
    <w:p w14:paraId="7F056B8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F056B8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F056B8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F056B9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F056B9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F056B92" w14:textId="77777777" w:rsidR="00C44B8B" w:rsidRPr="0052681C" w:rsidRDefault="00C44B8B" w:rsidP="00C44B8B"/>
    <w:p w14:paraId="7F056B93" w14:textId="77777777" w:rsidR="00C44B8B" w:rsidRPr="0052681C" w:rsidRDefault="00C44B8B" w:rsidP="00C44B8B"/>
    <w:p w14:paraId="7F056B94" w14:textId="77777777" w:rsidR="00C44B8B" w:rsidRPr="0052681C" w:rsidRDefault="00C44B8B" w:rsidP="00C44B8B"/>
    <w:p w14:paraId="7F056B9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F056B9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F056B97" w14:textId="77777777" w:rsidR="00612811" w:rsidRPr="00D90746" w:rsidRDefault="00B05BFE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C031E" w:rsidRPr="002F100F">
        <w:rPr>
          <w:b/>
          <w:sz w:val="26"/>
          <w:szCs w:val="26"/>
        </w:rPr>
        <w:t>Устройство птицезащитное ПЗУ-6-10кВ-Д</w:t>
      </w:r>
      <w:r>
        <w:rPr>
          <w:b/>
          <w:sz w:val="26"/>
          <w:szCs w:val="26"/>
        </w:rPr>
        <w:t>)</w:t>
      </w:r>
      <w:r w:rsidR="0070639C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D90746">
        <w:rPr>
          <w:b/>
          <w:sz w:val="26"/>
          <w:szCs w:val="26"/>
        </w:rPr>
        <w:t xml:space="preserve"> </w:t>
      </w:r>
      <w:r w:rsidR="00AA670B" w:rsidRPr="0070639C">
        <w:rPr>
          <w:b/>
          <w:sz w:val="26"/>
          <w:szCs w:val="26"/>
          <w:u w:val="single"/>
        </w:rPr>
        <w:t>202</w:t>
      </w:r>
      <w:r w:rsidR="00AA670B" w:rsidRPr="0070639C">
        <w:rPr>
          <w:b/>
          <w:sz w:val="26"/>
          <w:szCs w:val="26"/>
          <w:u w:val="single"/>
          <w:lang w:val="en-US"/>
        </w:rPr>
        <w:t>A</w:t>
      </w:r>
    </w:p>
    <w:p w14:paraId="7F056B9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F056B9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F056B9A" w14:textId="77777777" w:rsidR="004F4E9E" w:rsidRPr="002F100F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2F100F">
        <w:rPr>
          <w:sz w:val="24"/>
          <w:szCs w:val="24"/>
        </w:rPr>
        <w:t xml:space="preserve">Технические требования, характеристики </w:t>
      </w:r>
      <w:r w:rsidR="00770408" w:rsidRPr="002F100F">
        <w:rPr>
          <w:sz w:val="24"/>
          <w:szCs w:val="24"/>
        </w:rPr>
        <w:t>линейной арматуры и гасителей вибрации</w:t>
      </w:r>
      <w:r w:rsidR="004F4E9E" w:rsidRPr="002F100F">
        <w:rPr>
          <w:sz w:val="24"/>
          <w:szCs w:val="24"/>
        </w:rPr>
        <w:t xml:space="preserve"> должны соответствовать параметрам </w:t>
      </w:r>
      <w:r w:rsidR="002C031E" w:rsidRPr="002F100F">
        <w:rPr>
          <w:sz w:val="24"/>
          <w:szCs w:val="24"/>
        </w:rPr>
        <w:t>ТУ 3494-001-25526559-2007</w:t>
      </w:r>
      <w:r w:rsidR="008E7BE6" w:rsidRPr="002F100F">
        <w:rPr>
          <w:sz w:val="24"/>
          <w:szCs w:val="24"/>
        </w:rPr>
        <w:t xml:space="preserve"> </w:t>
      </w:r>
      <w:r w:rsidR="00CC4EE8" w:rsidRPr="002F100F">
        <w:rPr>
          <w:sz w:val="24"/>
          <w:szCs w:val="24"/>
        </w:rPr>
        <w:t>«</w:t>
      </w:r>
      <w:r w:rsidR="008E7BE6" w:rsidRPr="002F100F">
        <w:rPr>
          <w:sz w:val="24"/>
          <w:szCs w:val="24"/>
        </w:rPr>
        <w:t>Птицезащитн</w:t>
      </w:r>
      <w:r w:rsidR="00CC4EE8" w:rsidRPr="002F100F">
        <w:rPr>
          <w:sz w:val="24"/>
          <w:szCs w:val="24"/>
        </w:rPr>
        <w:t>ы</w:t>
      </w:r>
      <w:r w:rsidR="008E7BE6" w:rsidRPr="002F100F">
        <w:rPr>
          <w:sz w:val="24"/>
          <w:szCs w:val="24"/>
        </w:rPr>
        <w:t>е устройств</w:t>
      </w:r>
      <w:r w:rsidR="00CC4EE8" w:rsidRPr="002F100F">
        <w:rPr>
          <w:sz w:val="24"/>
          <w:szCs w:val="24"/>
        </w:rPr>
        <w:t>а»</w:t>
      </w:r>
      <w:r w:rsidRPr="002F100F">
        <w:rPr>
          <w:sz w:val="24"/>
          <w:szCs w:val="24"/>
        </w:rPr>
        <w:t>.</w:t>
      </w:r>
    </w:p>
    <w:p w14:paraId="7F056B9B" w14:textId="77777777" w:rsidR="00A305DC" w:rsidRDefault="00D9074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7F056B9C" w14:textId="77777777" w:rsidR="00D90746" w:rsidRDefault="0070639C" w:rsidP="0070639C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Arial" w:hAnsi="Arial" w:cs="Arial"/>
          <w:noProof/>
          <w:color w:val="000000"/>
          <w:sz w:val="18"/>
          <w:szCs w:val="18"/>
        </w:rPr>
        <w:drawing>
          <wp:inline distT="0" distB="0" distL="0" distR="0" wp14:anchorId="7F056BEE" wp14:editId="7F056BEF">
            <wp:extent cx="2600325" cy="2218707"/>
            <wp:effectExtent l="0" t="0" r="0" b="0"/>
            <wp:docPr id="2" name="Рисунок 2" descr="D300x250_pzu-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300x250_pzu-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773" cy="2225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056B9D" w14:textId="77777777" w:rsidR="00D90746" w:rsidRDefault="00D9074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8"/>
        <w:gridCol w:w="5827"/>
      </w:tblGrid>
      <w:tr w:rsidR="00D90746" w14:paraId="7F056BA0" w14:textId="77777777" w:rsidTr="00D90746">
        <w:tc>
          <w:tcPr>
            <w:tcW w:w="4928" w:type="dxa"/>
          </w:tcPr>
          <w:p w14:paraId="7F056B9E" w14:textId="77777777" w:rsidR="00D90746" w:rsidRPr="00D90746" w:rsidRDefault="00D90746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D90746">
              <w:rPr>
                <w:bCs/>
                <w:sz w:val="22"/>
                <w:szCs w:val="22"/>
              </w:rPr>
              <w:t>Тип изоляторов</w:t>
            </w:r>
          </w:p>
        </w:tc>
        <w:tc>
          <w:tcPr>
            <w:tcW w:w="5827" w:type="dxa"/>
          </w:tcPr>
          <w:p w14:paraId="7F056B9F" w14:textId="77777777" w:rsidR="00D90746" w:rsidRPr="00D90746" w:rsidRDefault="00D90746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D90746">
              <w:rPr>
                <w:sz w:val="22"/>
                <w:szCs w:val="22"/>
              </w:rPr>
              <w:t>ШФ-10; ШФ-20; ШС-10; ШС-20; ШТИЗ-10В; ШТИЗ-20В</w:t>
            </w:r>
          </w:p>
        </w:tc>
      </w:tr>
      <w:tr w:rsidR="00D90746" w14:paraId="7F056BA3" w14:textId="77777777" w:rsidTr="00D90746">
        <w:tc>
          <w:tcPr>
            <w:tcW w:w="4928" w:type="dxa"/>
          </w:tcPr>
          <w:p w14:paraId="7F056BA1" w14:textId="77777777" w:rsidR="00D90746" w:rsidRPr="00D90746" w:rsidRDefault="00D90746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D90746">
              <w:rPr>
                <w:bCs/>
                <w:sz w:val="22"/>
                <w:szCs w:val="22"/>
              </w:rPr>
              <w:t>Крепление провода к изолятору</w:t>
            </w:r>
          </w:p>
        </w:tc>
        <w:tc>
          <w:tcPr>
            <w:tcW w:w="5827" w:type="dxa"/>
          </w:tcPr>
          <w:p w14:paraId="7F056BA2" w14:textId="77777777" w:rsidR="00D90746" w:rsidRPr="00D90746" w:rsidRDefault="00D90746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D90746">
              <w:rPr>
                <w:sz w:val="22"/>
                <w:szCs w:val="22"/>
              </w:rPr>
              <w:t>вязка</w:t>
            </w:r>
          </w:p>
        </w:tc>
      </w:tr>
      <w:tr w:rsidR="00D90746" w14:paraId="7F056BA6" w14:textId="77777777" w:rsidTr="00D90746">
        <w:tc>
          <w:tcPr>
            <w:tcW w:w="4928" w:type="dxa"/>
          </w:tcPr>
          <w:p w14:paraId="7F056BA4" w14:textId="77777777" w:rsidR="00D90746" w:rsidRPr="00D90746" w:rsidRDefault="00D90746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D90746">
              <w:rPr>
                <w:bCs/>
                <w:sz w:val="22"/>
                <w:szCs w:val="22"/>
              </w:rPr>
              <w:t>Тип вязки провода</w:t>
            </w:r>
          </w:p>
        </w:tc>
        <w:tc>
          <w:tcPr>
            <w:tcW w:w="5827" w:type="dxa"/>
          </w:tcPr>
          <w:p w14:paraId="7F056BA5" w14:textId="77777777" w:rsidR="00D90746" w:rsidRPr="00D90746" w:rsidRDefault="00D90746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D90746">
              <w:rPr>
                <w:sz w:val="22"/>
                <w:szCs w:val="22"/>
              </w:rPr>
              <w:t>боковой</w:t>
            </w:r>
          </w:p>
        </w:tc>
      </w:tr>
      <w:tr w:rsidR="0070639C" w14:paraId="7F056BA9" w14:textId="77777777" w:rsidTr="0070639C">
        <w:trPr>
          <w:trHeight w:val="211"/>
        </w:trPr>
        <w:tc>
          <w:tcPr>
            <w:tcW w:w="4928" w:type="dxa"/>
            <w:vMerge w:val="restart"/>
          </w:tcPr>
          <w:p w14:paraId="7F056BA7" w14:textId="77777777" w:rsidR="0070639C" w:rsidRPr="00D90746" w:rsidRDefault="0070639C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D90746">
              <w:rPr>
                <w:bCs/>
                <w:sz w:val="22"/>
                <w:szCs w:val="22"/>
              </w:rPr>
              <w:t>Состав комплекта:</w:t>
            </w:r>
          </w:p>
        </w:tc>
        <w:tc>
          <w:tcPr>
            <w:tcW w:w="5827" w:type="dxa"/>
          </w:tcPr>
          <w:p w14:paraId="7F056BA8" w14:textId="77777777" w:rsidR="0070639C" w:rsidRPr="00D90746" w:rsidRDefault="0070639C" w:rsidP="0070639C">
            <w:pPr>
              <w:ind w:firstLine="0"/>
              <w:jc w:val="center"/>
              <w:rPr>
                <w:sz w:val="22"/>
                <w:szCs w:val="22"/>
              </w:rPr>
            </w:pPr>
            <w:r w:rsidRPr="00D90746">
              <w:rPr>
                <w:sz w:val="22"/>
                <w:szCs w:val="22"/>
              </w:rPr>
              <w:t>- кожух птицезащитного устройства – 1 шт.</w:t>
            </w:r>
          </w:p>
        </w:tc>
      </w:tr>
      <w:tr w:rsidR="00D90746" w14:paraId="7F056BAC" w14:textId="77777777" w:rsidTr="00D90746">
        <w:tc>
          <w:tcPr>
            <w:tcW w:w="4928" w:type="dxa"/>
            <w:vMerge/>
          </w:tcPr>
          <w:p w14:paraId="7F056BAA" w14:textId="77777777" w:rsidR="00D90746" w:rsidRPr="00D90746" w:rsidRDefault="00D90746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27" w:type="dxa"/>
          </w:tcPr>
          <w:p w14:paraId="7F056BAB" w14:textId="77777777" w:rsidR="00D90746" w:rsidRPr="00D90746" w:rsidRDefault="00D90746" w:rsidP="00D90746">
            <w:pPr>
              <w:ind w:firstLine="0"/>
              <w:jc w:val="center"/>
              <w:rPr>
                <w:sz w:val="22"/>
                <w:szCs w:val="22"/>
              </w:rPr>
            </w:pPr>
            <w:r w:rsidRPr="00D90746">
              <w:rPr>
                <w:sz w:val="22"/>
                <w:szCs w:val="22"/>
              </w:rPr>
              <w:t>- средство крепления</w:t>
            </w:r>
            <w:r w:rsidR="0070639C">
              <w:rPr>
                <w:sz w:val="22"/>
                <w:szCs w:val="22"/>
              </w:rPr>
              <w:t xml:space="preserve"> кожуха на проводах (стяжка) – 4</w:t>
            </w:r>
            <w:r w:rsidRPr="00D90746">
              <w:rPr>
                <w:sz w:val="22"/>
                <w:szCs w:val="22"/>
              </w:rPr>
              <w:t xml:space="preserve"> шт.;</w:t>
            </w:r>
          </w:p>
        </w:tc>
      </w:tr>
      <w:tr w:rsidR="00D90746" w14:paraId="7F056BAF" w14:textId="77777777" w:rsidTr="00D90746">
        <w:tc>
          <w:tcPr>
            <w:tcW w:w="4928" w:type="dxa"/>
            <w:vMerge/>
          </w:tcPr>
          <w:p w14:paraId="7F056BAD" w14:textId="77777777" w:rsidR="00D90746" w:rsidRPr="00D90746" w:rsidRDefault="00D90746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27" w:type="dxa"/>
          </w:tcPr>
          <w:p w14:paraId="7F056BAE" w14:textId="77777777" w:rsidR="00D90746" w:rsidRPr="00D90746" w:rsidRDefault="00D90746" w:rsidP="00D90746">
            <w:pPr>
              <w:ind w:firstLine="0"/>
              <w:jc w:val="center"/>
              <w:rPr>
                <w:sz w:val="22"/>
                <w:szCs w:val="22"/>
              </w:rPr>
            </w:pPr>
            <w:r w:rsidRPr="00D90746">
              <w:rPr>
                <w:sz w:val="22"/>
                <w:szCs w:val="22"/>
              </w:rPr>
              <w:t>- руководство по эксплуатации – 1 шт. на партию ПЗУ.</w:t>
            </w:r>
          </w:p>
        </w:tc>
      </w:tr>
      <w:tr w:rsidR="00D90746" w14:paraId="7F056BB2" w14:textId="77777777" w:rsidTr="00D90746">
        <w:tc>
          <w:tcPr>
            <w:tcW w:w="4928" w:type="dxa"/>
          </w:tcPr>
          <w:p w14:paraId="7F056BB0" w14:textId="77777777" w:rsidR="00D90746" w:rsidRPr="00D90746" w:rsidRDefault="00D90746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D90746">
              <w:rPr>
                <w:bCs/>
                <w:sz w:val="22"/>
                <w:szCs w:val="22"/>
              </w:rPr>
              <w:t>Габаритные размеры в сборе, мм</w:t>
            </w:r>
          </w:p>
        </w:tc>
        <w:tc>
          <w:tcPr>
            <w:tcW w:w="5827" w:type="dxa"/>
          </w:tcPr>
          <w:p w14:paraId="7F056BB1" w14:textId="77777777" w:rsidR="00D90746" w:rsidRPr="0070639C" w:rsidRDefault="0070639C" w:rsidP="0070639C">
            <w:pPr>
              <w:ind w:firstLine="0"/>
              <w:jc w:val="center"/>
              <w:rPr>
                <w:sz w:val="22"/>
                <w:szCs w:val="22"/>
              </w:rPr>
            </w:pPr>
            <w:r w:rsidRPr="0070639C">
              <w:rPr>
                <w:sz w:val="22"/>
                <w:szCs w:val="22"/>
              </w:rPr>
              <w:t>1150х260х140 (длина х ширина х высота)</w:t>
            </w:r>
          </w:p>
        </w:tc>
      </w:tr>
      <w:tr w:rsidR="00D90746" w14:paraId="7F056BB5" w14:textId="77777777" w:rsidTr="00D90746">
        <w:tc>
          <w:tcPr>
            <w:tcW w:w="4928" w:type="dxa"/>
          </w:tcPr>
          <w:p w14:paraId="7F056BB3" w14:textId="77777777" w:rsidR="00D90746" w:rsidRPr="00D90746" w:rsidRDefault="00D90746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D90746">
              <w:rPr>
                <w:bCs/>
                <w:sz w:val="22"/>
                <w:szCs w:val="22"/>
              </w:rPr>
              <w:t>Масса, кг</w:t>
            </w:r>
          </w:p>
        </w:tc>
        <w:tc>
          <w:tcPr>
            <w:tcW w:w="5827" w:type="dxa"/>
          </w:tcPr>
          <w:p w14:paraId="7F056BB4" w14:textId="77777777" w:rsidR="00D90746" w:rsidRPr="00D90746" w:rsidRDefault="00D90746" w:rsidP="0070639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D90746">
              <w:rPr>
                <w:sz w:val="22"/>
                <w:szCs w:val="22"/>
              </w:rPr>
              <w:t>0,</w:t>
            </w:r>
            <w:r w:rsidR="0070639C">
              <w:rPr>
                <w:sz w:val="22"/>
                <w:szCs w:val="22"/>
              </w:rPr>
              <w:t>28</w:t>
            </w:r>
            <w:r w:rsidRPr="00D90746">
              <w:rPr>
                <w:sz w:val="22"/>
                <w:szCs w:val="22"/>
              </w:rPr>
              <w:t>0</w:t>
            </w:r>
          </w:p>
        </w:tc>
      </w:tr>
      <w:tr w:rsidR="0070639C" w14:paraId="7F056BB8" w14:textId="77777777" w:rsidTr="00D90746">
        <w:tc>
          <w:tcPr>
            <w:tcW w:w="4928" w:type="dxa"/>
          </w:tcPr>
          <w:p w14:paraId="7F056BB6" w14:textId="77777777" w:rsidR="0070639C" w:rsidRPr="0070639C" w:rsidRDefault="0070639C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70639C">
              <w:rPr>
                <w:bCs/>
                <w:sz w:val="22"/>
                <w:szCs w:val="22"/>
              </w:rPr>
              <w:t>Допустимый нижний порог температуры внешней среды при монтаже, °С</w:t>
            </w:r>
          </w:p>
        </w:tc>
        <w:tc>
          <w:tcPr>
            <w:tcW w:w="5827" w:type="dxa"/>
          </w:tcPr>
          <w:p w14:paraId="7F056BB7" w14:textId="77777777" w:rsidR="0070639C" w:rsidRPr="00D90746" w:rsidRDefault="0070639C" w:rsidP="0070639C">
            <w:pPr>
              <w:ind w:firstLine="0"/>
              <w:jc w:val="center"/>
              <w:rPr>
                <w:sz w:val="22"/>
                <w:szCs w:val="22"/>
              </w:rPr>
            </w:pPr>
            <w:r w:rsidRPr="0070639C">
              <w:rPr>
                <w:sz w:val="22"/>
                <w:szCs w:val="22"/>
              </w:rPr>
              <w:t>минус 5</w:t>
            </w:r>
          </w:p>
        </w:tc>
      </w:tr>
      <w:tr w:rsidR="0070639C" w14:paraId="7F056BBB" w14:textId="77777777" w:rsidTr="00D90746">
        <w:tc>
          <w:tcPr>
            <w:tcW w:w="4928" w:type="dxa"/>
          </w:tcPr>
          <w:p w14:paraId="7F056BB9" w14:textId="77777777" w:rsidR="0070639C" w:rsidRPr="0070639C" w:rsidRDefault="0070639C" w:rsidP="00D90746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Назначение</w:t>
            </w:r>
          </w:p>
        </w:tc>
        <w:tc>
          <w:tcPr>
            <w:tcW w:w="5827" w:type="dxa"/>
          </w:tcPr>
          <w:p w14:paraId="7F056BBA" w14:textId="77777777" w:rsidR="0070639C" w:rsidRPr="0070639C" w:rsidRDefault="0070639C" w:rsidP="0070639C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70639C">
              <w:rPr>
                <w:bCs/>
                <w:sz w:val="22"/>
                <w:szCs w:val="22"/>
              </w:rPr>
              <w:t>для установки на штыревые изоляторы промежуточных опор с двойным креплением провода</w:t>
            </w:r>
          </w:p>
        </w:tc>
      </w:tr>
    </w:tbl>
    <w:p w14:paraId="7F056BBC" w14:textId="77777777" w:rsidR="00D90746" w:rsidRDefault="00D9074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F056BB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F056BB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F056BBF" w14:textId="77777777" w:rsidR="00FA3FFC" w:rsidRPr="0052681C" w:rsidRDefault="00FA3FFC" w:rsidP="00FA3FF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F056BC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7F056BC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F056BC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F056BC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F056BC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F056BC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F056BC6" w14:textId="7C88C76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77284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7F056BC7" w14:textId="416A4BB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7480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F056BC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F056BC9" w14:textId="77777777" w:rsidR="00DE0C6D" w:rsidRPr="0052681C" w:rsidRDefault="00843900" w:rsidP="00FA3FF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F056BC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F056BCB" w14:textId="77777777" w:rsidR="00CC4EE8" w:rsidRPr="00CC4EE8" w:rsidRDefault="002C031E" w:rsidP="00CC4EE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  <w:lang w:val="en-US"/>
        </w:rPr>
        <w:t>ТУ 3494-001-25526559-2007</w:t>
      </w:r>
      <w:r w:rsidR="00CC4EE8">
        <w:rPr>
          <w:sz w:val="24"/>
          <w:szCs w:val="24"/>
        </w:rPr>
        <w:t xml:space="preserve"> </w:t>
      </w:r>
      <w:r w:rsidR="00CC4EE8" w:rsidRPr="00CC4EE8">
        <w:rPr>
          <w:sz w:val="24"/>
          <w:szCs w:val="24"/>
        </w:rPr>
        <w:t>«Птицезащитные устройства»</w:t>
      </w:r>
      <w:r w:rsidR="00FA3FFC">
        <w:rPr>
          <w:sz w:val="24"/>
          <w:szCs w:val="24"/>
        </w:rPr>
        <w:t>;</w:t>
      </w:r>
    </w:p>
    <w:p w14:paraId="7F056BC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F056BC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F056BC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F056BC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F056BD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F056BD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F056BD2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F056BD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F056BD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F26DC2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F056BD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F056B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F056BD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26DC2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F056BD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056BD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F056BD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F056BD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056BD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F056BD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F056BD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F056BD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F056BE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F056BE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F056BE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F056BE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F056BE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F056BE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F056BE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F056BE7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F056BE8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F056BE9" w14:textId="77777777" w:rsidR="001D6900" w:rsidRPr="0052681C" w:rsidRDefault="001D6900" w:rsidP="00451C4D">
      <w:pPr>
        <w:rPr>
          <w:sz w:val="26"/>
          <w:szCs w:val="26"/>
        </w:rPr>
      </w:pPr>
    </w:p>
    <w:p w14:paraId="7F056BEA" w14:textId="77777777" w:rsidR="004A2665" w:rsidRPr="0052681C" w:rsidRDefault="004A2665" w:rsidP="00451C4D">
      <w:pPr>
        <w:rPr>
          <w:sz w:val="26"/>
          <w:szCs w:val="26"/>
        </w:rPr>
      </w:pPr>
    </w:p>
    <w:p w14:paraId="7F056BE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F056BE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F056BE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056BF2" w14:textId="77777777" w:rsidR="00822FB9" w:rsidRDefault="00822FB9">
      <w:r>
        <w:separator/>
      </w:r>
    </w:p>
  </w:endnote>
  <w:endnote w:type="continuationSeparator" w:id="0">
    <w:p w14:paraId="7F056BF3" w14:textId="77777777" w:rsidR="00822FB9" w:rsidRDefault="00822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56BF0" w14:textId="77777777" w:rsidR="00822FB9" w:rsidRDefault="00822FB9">
      <w:r>
        <w:separator/>
      </w:r>
    </w:p>
  </w:footnote>
  <w:footnote w:type="continuationSeparator" w:id="0">
    <w:p w14:paraId="7F056BF1" w14:textId="77777777" w:rsidR="00822FB9" w:rsidRDefault="00822F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56BF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F056BF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31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646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31E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00F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480F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24FE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71C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356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39C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B49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C35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2FB9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BE6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5A4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5BFE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284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05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4EE8"/>
    <w:rsid w:val="00CC5635"/>
    <w:rsid w:val="00CC695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4055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746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6DC2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3FFC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19EB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56B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284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4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8541F-AAAD-4429-9A67-73A530C6DC97}">
  <ds:schemaRefs>
    <ds:schemaRef ds:uri="http://www.w3.org/XML/1998/namespace"/>
    <ds:schemaRef ds:uri="http://purl.org/dc/dcmitype/"/>
    <ds:schemaRef ds:uri="http://purl.org/dc/terms/"/>
    <ds:schemaRef ds:uri="http://schemas.microsoft.com/sharepoint/v3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CC6FB27C-9664-4400-A018-85CA9FE3EC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3F23D0-771C-4226-9B58-05F1D5304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0618C2-49AD-475C-84D1-DF29F49AB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1260</Words>
  <Characters>7187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2010-09-30T14:29:00Z</cp:lastPrinted>
  <dcterms:created xsi:type="dcterms:W3CDTF">2015-10-09T08:25:00Z</dcterms:created>
  <dcterms:modified xsi:type="dcterms:W3CDTF">2015-10-09T08:25:00Z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